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F1" w:rsidRPr="009B45F1" w:rsidRDefault="009B45F1" w:rsidP="009B45F1">
      <w:pPr>
        <w:spacing w:after="100" w:afterAutospacing="1" w:line="240" w:lineRule="auto"/>
        <w:outlineLvl w:val="2"/>
        <w:rPr>
          <w:rFonts w:ascii="Montserrat" w:eastAsia="Times New Roman" w:hAnsi="Montserrat" w:cs="Segoe UI"/>
          <w:b/>
          <w:color w:val="FF0000"/>
          <w:sz w:val="27"/>
          <w:szCs w:val="27"/>
          <w:lang w:eastAsia="sl-SI"/>
        </w:rPr>
      </w:pPr>
      <w:r w:rsidRPr="009B45F1">
        <w:rPr>
          <w:rFonts w:ascii="Montserrat" w:eastAsia="Times New Roman" w:hAnsi="Montserrat" w:cs="Segoe UI"/>
          <w:b/>
          <w:color w:val="FF0000"/>
          <w:sz w:val="27"/>
          <w:szCs w:val="27"/>
          <w:lang w:eastAsia="sl-SI"/>
        </w:rPr>
        <w:t>VO</w:t>
      </w:r>
      <w:r w:rsidRPr="009B45F1">
        <w:rPr>
          <w:rFonts w:ascii="Montserrat" w:eastAsia="Times New Roman" w:hAnsi="Montserrat" w:cs="Segoe UI" w:hint="eastAsia"/>
          <w:b/>
          <w:color w:val="FF0000"/>
          <w:sz w:val="27"/>
          <w:szCs w:val="27"/>
          <w:lang w:eastAsia="sl-SI"/>
        </w:rPr>
        <w:t>ŠČ</w:t>
      </w:r>
      <w:r w:rsidRPr="009B45F1">
        <w:rPr>
          <w:rFonts w:ascii="Montserrat" w:eastAsia="Times New Roman" w:hAnsi="Montserrat" w:cs="Segoe UI"/>
          <w:b/>
          <w:color w:val="FF0000"/>
          <w:sz w:val="27"/>
          <w:szCs w:val="27"/>
          <w:lang w:eastAsia="sl-SI"/>
        </w:rPr>
        <w:t>ILNICA RUDOLF</w:t>
      </w:r>
    </w:p>
    <w:p w:rsidR="009B45F1" w:rsidRPr="009B45F1" w:rsidRDefault="009B45F1" w:rsidP="009B45F1">
      <w:pPr>
        <w:spacing w:after="100" w:afterAutospacing="1" w:line="240" w:lineRule="auto"/>
        <w:rPr>
          <w:rFonts w:ascii="Montserrat" w:eastAsia="Times New Roman" w:hAnsi="Montserrat" w:cs="Segoe UI"/>
          <w:color w:val="5BBFC7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noProof/>
          <w:color w:val="5BBFC7"/>
          <w:sz w:val="24"/>
          <w:szCs w:val="24"/>
          <w:lang w:eastAsia="sl-SI"/>
        </w:rPr>
        <w:drawing>
          <wp:inline distT="0" distB="0" distL="0" distR="0" wp14:anchorId="735E62A5" wp14:editId="06FB4310">
            <wp:extent cx="1028700" cy="1371600"/>
            <wp:effectExtent l="0" t="0" r="0" b="0"/>
            <wp:docPr id="32" name="Slika 1" descr="praznična voščil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znična voščil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F1" w:rsidRPr="009B45F1" w:rsidRDefault="009B45F1" w:rsidP="009B45F1">
      <w:pPr>
        <w:spacing w:after="100" w:afterAutospacing="1" w:line="240" w:lineRule="auto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b/>
          <w:bCs/>
          <w:sz w:val="24"/>
          <w:szCs w:val="24"/>
          <w:lang w:eastAsia="sl-SI"/>
        </w:rPr>
        <w:t>Potrebujete:</w:t>
      </w:r>
    </w:p>
    <w:p w:rsidR="009B45F1" w:rsidRPr="009B45F1" w:rsidRDefault="009B45F1" w:rsidP="009B45F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Svetlo in temno rjav karton (A4)</w:t>
      </w:r>
    </w:p>
    <w:p w:rsidR="009B45F1" w:rsidRPr="009B45F1" w:rsidRDefault="009B45F1" w:rsidP="009B45F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Bel karton</w:t>
      </w:r>
    </w:p>
    <w:p w:rsidR="009B45F1" w:rsidRPr="009B45F1" w:rsidRDefault="009B45F1" w:rsidP="009B45F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Lepilo</w:t>
      </w:r>
    </w:p>
    <w:p w:rsidR="009B45F1" w:rsidRPr="009B45F1" w:rsidRDefault="009B45F1" w:rsidP="009B45F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Šestilo</w:t>
      </w:r>
    </w:p>
    <w:p w:rsidR="009B45F1" w:rsidRPr="009B45F1" w:rsidRDefault="009B45F1" w:rsidP="009B45F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Črno barvo</w:t>
      </w:r>
    </w:p>
    <w:p w:rsidR="009B45F1" w:rsidRPr="009B45F1" w:rsidRDefault="009B45F1" w:rsidP="009B45F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Rdeč cofek</w:t>
      </w:r>
    </w:p>
    <w:p w:rsidR="009B45F1" w:rsidRPr="009B45F1" w:rsidRDefault="009B45F1" w:rsidP="009B45F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Rdeč trakec</w:t>
      </w:r>
    </w:p>
    <w:p w:rsidR="009B45F1" w:rsidRPr="009B45F1" w:rsidRDefault="009B45F1" w:rsidP="009B45F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Kraguljček</w:t>
      </w:r>
    </w:p>
    <w:p w:rsidR="009B45F1" w:rsidRPr="009B45F1" w:rsidRDefault="009B45F1" w:rsidP="009B45F1">
      <w:pPr>
        <w:spacing w:after="100" w:afterAutospacing="1" w:line="240" w:lineRule="auto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b/>
          <w:bCs/>
          <w:sz w:val="24"/>
          <w:szCs w:val="24"/>
          <w:lang w:eastAsia="sl-SI"/>
        </w:rPr>
        <w:t>Korak za korakom:</w:t>
      </w:r>
    </w:p>
    <w:p w:rsidR="009B45F1" w:rsidRPr="009B45F1" w:rsidRDefault="009B45F1" w:rsidP="009B45F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 xml:space="preserve">Svetlo rjav karton na polovici prepognite, s tem boste ustvarili osnovo za </w:t>
      </w:r>
      <w:proofErr w:type="spellStart"/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vošlilnico</w:t>
      </w:r>
      <w:proofErr w:type="spellEnd"/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.</w:t>
      </w:r>
    </w:p>
    <w:p w:rsidR="009B45F1" w:rsidRPr="009B45F1" w:rsidRDefault="009B45F1" w:rsidP="009B45F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Na temno rjav karton narišite rogove.</w:t>
      </w:r>
    </w:p>
    <w:p w:rsidR="009B45F1" w:rsidRPr="009B45F1" w:rsidRDefault="009B45F1" w:rsidP="009B45F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 xml:space="preserve">Med izrezovanjem </w:t>
      </w:r>
      <w:proofErr w:type="spellStart"/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rogovov</w:t>
      </w:r>
      <w:proofErr w:type="spellEnd"/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 xml:space="preserve"> pazite na prste.</w:t>
      </w:r>
    </w:p>
    <w:p w:rsidR="009B45F1" w:rsidRPr="009B45F1" w:rsidRDefault="009B45F1" w:rsidP="009B45F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Na temno rjavo voščilnico prilepite rogove.</w:t>
      </w:r>
    </w:p>
    <w:p w:rsidR="009B45F1" w:rsidRPr="009B45F1" w:rsidRDefault="009B45F1" w:rsidP="009B45F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Na bel karton s šestilom narišite dva kroga (to bodo oči) in jih previdno izrežite.</w:t>
      </w:r>
    </w:p>
    <w:p w:rsidR="009B45F1" w:rsidRPr="009B45F1" w:rsidRDefault="009B45F1" w:rsidP="009B45F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S črno barvo (ali flumastrom) na bele kroge narišite zenice oči.</w:t>
      </w:r>
    </w:p>
    <w:p w:rsidR="009B45F1" w:rsidRPr="009B45F1" w:rsidRDefault="009B45F1" w:rsidP="009B45F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 xml:space="preserve">Z lepilom na voščilnico prilepite rdeči cofek, ki bo predstavljal </w:t>
      </w:r>
      <w:proofErr w:type="spellStart"/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rudolfov</w:t>
      </w:r>
      <w:proofErr w:type="spellEnd"/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 xml:space="preserve"> nos.</w:t>
      </w:r>
    </w:p>
    <w:p w:rsidR="009B45F1" w:rsidRPr="009B45F1" w:rsidRDefault="009B45F1" w:rsidP="009B45F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Z lepilom na voščilnico prilepite oči.</w:t>
      </w:r>
    </w:p>
    <w:p w:rsidR="009B45F1" w:rsidRPr="009B45F1" w:rsidRDefault="009B45F1" w:rsidP="009B45F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Montserrat" w:eastAsia="Times New Roman" w:hAnsi="Montserrat" w:cs="Segoe UI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sz w:val="24"/>
          <w:szCs w:val="24"/>
          <w:lang w:eastAsia="sl-SI"/>
        </w:rPr>
        <w:t>Odrežite rdeč trak in nanj nanizajte kraguljček. Na kartico ga zalepite na levi in desni strani, to bo Rudolfova ovratnica.</w:t>
      </w:r>
    </w:p>
    <w:p w:rsidR="009B45F1" w:rsidRPr="009B45F1" w:rsidRDefault="009B45F1" w:rsidP="009B45F1">
      <w:pPr>
        <w:spacing w:after="100" w:afterAutospacing="1" w:line="240" w:lineRule="auto"/>
        <w:rPr>
          <w:rFonts w:ascii="Montserrat" w:eastAsia="Times New Roman" w:hAnsi="Montserrat" w:cs="Segoe UI"/>
          <w:color w:val="5BBFC7"/>
          <w:sz w:val="24"/>
          <w:szCs w:val="24"/>
          <w:lang w:eastAsia="sl-SI"/>
        </w:rPr>
      </w:pPr>
      <w:r w:rsidRPr="009B45F1">
        <w:rPr>
          <w:rFonts w:ascii="Montserrat" w:eastAsia="Times New Roman" w:hAnsi="Montserrat" w:cs="Segoe UI"/>
          <w:noProof/>
          <w:color w:val="5BBFC7"/>
          <w:sz w:val="24"/>
          <w:szCs w:val="24"/>
          <w:lang w:eastAsia="sl-SI"/>
        </w:rPr>
        <w:drawing>
          <wp:inline distT="0" distB="0" distL="0" distR="0" wp14:anchorId="70487EAC" wp14:editId="28307FBA">
            <wp:extent cx="2004695" cy="2147888"/>
            <wp:effectExtent l="0" t="0" r="0" b="5080"/>
            <wp:docPr id="31" name="Slika 2" descr="praznična voščil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znična voščil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70" cy="21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DC" w:rsidRDefault="00D443DC">
      <w:bookmarkStart w:id="0" w:name="_GoBack"/>
      <w:bookmarkEnd w:id="0"/>
    </w:p>
    <w:sectPr w:rsidR="00D4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44284"/>
    <w:multiLevelType w:val="multilevel"/>
    <w:tmpl w:val="E21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42AFF"/>
    <w:multiLevelType w:val="multilevel"/>
    <w:tmpl w:val="6C02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1"/>
    <w:rsid w:val="009B45F1"/>
    <w:rsid w:val="00D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F77F-9B76-47B4-8C1D-3AEEB15C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2020-11-26T08:19:00Z</dcterms:created>
  <dcterms:modified xsi:type="dcterms:W3CDTF">2020-11-26T08:20:00Z</dcterms:modified>
</cp:coreProperties>
</file>